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77E2A" w14:textId="3C346050" w:rsidR="00635ECA" w:rsidRPr="00635ECA" w:rsidRDefault="00635ECA" w:rsidP="00635EC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 xml:space="preserve">Prijímanie, spracovanie a vybavenie dopytov zákazníkov </w:t>
      </w:r>
    </w:p>
    <w:p w14:paraId="48792171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15BDBA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75400B03" w14:textId="544C1BAA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Prijímanie, spracovanie a vybavenie dopytov zákazníkov – spotrebiteľov (B2C) získaných prostredníctvom komunikačných kanálov (najmä e-mail, telefón, webová stránka alebo osobný kontakt), poskytovanie informácií o službách Prevádzkovateľa, nadviazanie komunikácie a evidencia dopytov ako obchodných prípadov v informačnom systéme Prevádzkovateľa.</w:t>
      </w:r>
      <w:r w:rsidR="00042F95">
        <w:rPr>
          <w:rFonts w:ascii="Calibri" w:hAnsi="Calibri" w:cs="Calibri"/>
          <w:sz w:val="22"/>
          <w:szCs w:val="22"/>
        </w:rPr>
        <w:t xml:space="preserve"> </w:t>
      </w:r>
      <w:r w:rsidR="00042F95" w:rsidRPr="00042F95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34F378BD" w14:textId="6C1C6DCC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7B6BADDE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6CFA1B3A" w14:textId="77777777" w:rsidR="00635ECA" w:rsidRPr="00635ECA" w:rsidRDefault="00635ECA" w:rsidP="00635EC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spotrebitelia (B2C) – potenciálni zákazníci (záujemcovia o služby). </w:t>
      </w:r>
    </w:p>
    <w:p w14:paraId="51F36A65" w14:textId="19AD1429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74C59949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024574F2" w14:textId="1D7D8E3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Bežné osobné údaje.</w:t>
      </w:r>
    </w:p>
    <w:p w14:paraId="38AEBAB7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DA409A2" w14:textId="5B968665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59125BA7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meno a priezvisko, </w:t>
      </w:r>
    </w:p>
    <w:p w14:paraId="3052F14E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telefónne číslo, </w:t>
      </w:r>
    </w:p>
    <w:p w14:paraId="79001CCB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e-mailová adresa, </w:t>
      </w:r>
    </w:p>
    <w:p w14:paraId="145D8153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obsah dopytu, </w:t>
      </w:r>
    </w:p>
    <w:p w14:paraId="09B0C99A" w14:textId="2A3B7494" w:rsid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prípadne adresa realizácie služby. </w:t>
      </w:r>
    </w:p>
    <w:p w14:paraId="42E36EDC" w14:textId="77777777" w:rsidR="00201AD6" w:rsidRPr="00201AD6" w:rsidRDefault="00201AD6" w:rsidP="00201AD6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230428B4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5E32BF75" w14:textId="6CFCF4DE" w:rsidR="00635ECA" w:rsidRPr="00635ECA" w:rsidRDefault="00E1093E" w:rsidP="00635EC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635ECA" w:rsidRPr="00635ECA">
        <w:rPr>
          <w:rFonts w:ascii="Calibri" w:hAnsi="Calibri" w:cs="Calibri"/>
          <w:sz w:val="22"/>
          <w:szCs w:val="22"/>
        </w:rPr>
        <w:t>l. 6 ods. 1 písm. b) Nariadenia GDPR – vykonanie opatrení pred uzatvorením zmluvy na základe žiadosti dotknutej osoby.</w:t>
      </w:r>
    </w:p>
    <w:p w14:paraId="5BE7D347" w14:textId="719A50E3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53F4DFC5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67A13A95" w14:textId="4370A849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2F5166A2" w14:textId="74396DF1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60DB1C08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Príjemcovia osobných údajov:</w:t>
      </w:r>
    </w:p>
    <w:p w14:paraId="50CF4E2D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3BF6E412" w14:textId="77777777" w:rsidR="00635ECA" w:rsidRPr="00635ECA" w:rsidRDefault="00635ECA" w:rsidP="00635ECA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635ECA">
        <w:rPr>
          <w:rFonts w:ascii="Calibri" w:hAnsi="Calibri" w:cs="Calibri"/>
          <w:sz w:val="22"/>
          <w:szCs w:val="22"/>
        </w:rPr>
        <w:t>Ltd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. – poskytovateľ CRM systému, </w:t>
      </w:r>
    </w:p>
    <w:p w14:paraId="09986A92" w14:textId="77777777" w:rsidR="00635ECA" w:rsidRPr="00635ECA" w:rsidRDefault="00635ECA" w:rsidP="00635ECA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635ECA">
        <w:rPr>
          <w:rFonts w:ascii="Calibri" w:hAnsi="Calibri" w:cs="Calibri"/>
          <w:sz w:val="22"/>
          <w:szCs w:val="22"/>
        </w:rPr>
        <w:t>Websupport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s. r. o. – poskytovateľ webhostingových a e-mailových služieb, </w:t>
      </w:r>
    </w:p>
    <w:p w14:paraId="373D2953" w14:textId="77777777" w:rsidR="00635ECA" w:rsidRPr="00635ECA" w:rsidRDefault="00635ECA" w:rsidP="00635ECA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635ECA">
        <w:rPr>
          <w:rFonts w:ascii="Calibri" w:hAnsi="Calibri" w:cs="Calibri"/>
          <w:sz w:val="22"/>
          <w:szCs w:val="22"/>
        </w:rPr>
        <w:t>Ireland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Limited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 </w:t>
      </w:r>
    </w:p>
    <w:p w14:paraId="32EB569C" w14:textId="77777777" w:rsidR="004013D0" w:rsidRDefault="004013D0" w:rsidP="004013D0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BEDD4F4" w14:textId="7BE8F426" w:rsidR="004013D0" w:rsidRPr="004013D0" w:rsidRDefault="004013D0" w:rsidP="004013D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013D0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2078BD15" w14:textId="77777777" w:rsidR="004013D0" w:rsidRPr="004013D0" w:rsidRDefault="004013D0" w:rsidP="004013D0">
      <w:pPr>
        <w:jc w:val="both"/>
        <w:rPr>
          <w:rFonts w:ascii="Calibri" w:hAnsi="Calibri" w:cs="Calibri"/>
          <w:sz w:val="22"/>
          <w:szCs w:val="22"/>
        </w:rPr>
      </w:pPr>
      <w:r w:rsidRPr="004013D0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3B72889B" w14:textId="77777777" w:rsidR="004013D0" w:rsidRPr="004013D0" w:rsidRDefault="004013D0" w:rsidP="004013D0">
      <w:pPr>
        <w:pStyle w:val="Odsekzoznamu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4013D0">
        <w:rPr>
          <w:rFonts w:ascii="Calibri" w:hAnsi="Calibri" w:cs="Calibri"/>
          <w:sz w:val="22"/>
          <w:szCs w:val="22"/>
        </w:rPr>
        <w:t>aKomfort</w:t>
      </w:r>
      <w:proofErr w:type="spellEnd"/>
      <w:r w:rsidRPr="004013D0">
        <w:rPr>
          <w:rFonts w:ascii="Calibri" w:hAnsi="Calibri" w:cs="Calibri"/>
          <w:sz w:val="22"/>
          <w:szCs w:val="22"/>
        </w:rPr>
        <w:t xml:space="preserve"> Home s. r. o., IČO: 56 635 028  </w:t>
      </w:r>
    </w:p>
    <w:p w14:paraId="2C953EEE" w14:textId="7EFFEEA1" w:rsidR="004013D0" w:rsidRPr="004013D0" w:rsidRDefault="004013D0" w:rsidP="004013D0">
      <w:pPr>
        <w:pStyle w:val="Odsekzoznamu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4013D0">
        <w:rPr>
          <w:rFonts w:ascii="Calibri" w:hAnsi="Calibri" w:cs="Calibri"/>
          <w:sz w:val="22"/>
          <w:szCs w:val="22"/>
        </w:rPr>
        <w:t>aKomfort</w:t>
      </w:r>
      <w:proofErr w:type="spellEnd"/>
      <w:r w:rsidRPr="004013D0">
        <w:rPr>
          <w:rFonts w:ascii="Calibri" w:hAnsi="Calibri" w:cs="Calibri"/>
          <w:sz w:val="22"/>
          <w:szCs w:val="22"/>
        </w:rPr>
        <w:t xml:space="preserve"> Solutions s. r. o., IČO: 57 046 743  </w:t>
      </w:r>
    </w:p>
    <w:p w14:paraId="1ECB9A19" w14:textId="77777777" w:rsidR="004013D0" w:rsidRPr="004013D0" w:rsidRDefault="004013D0" w:rsidP="004013D0">
      <w:pPr>
        <w:jc w:val="both"/>
        <w:rPr>
          <w:rFonts w:ascii="Calibri" w:hAnsi="Calibri" w:cs="Calibri"/>
          <w:sz w:val="22"/>
          <w:szCs w:val="22"/>
        </w:rPr>
      </w:pPr>
      <w:r w:rsidRPr="004013D0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 a komunikácie so zákazníkmi.</w:t>
      </w:r>
    </w:p>
    <w:p w14:paraId="492D6A3D" w14:textId="77777777" w:rsidR="004013D0" w:rsidRPr="004013D0" w:rsidRDefault="004013D0" w:rsidP="004013D0">
      <w:pPr>
        <w:jc w:val="both"/>
        <w:rPr>
          <w:rFonts w:ascii="Calibri" w:hAnsi="Calibri" w:cs="Calibri"/>
          <w:sz w:val="22"/>
          <w:szCs w:val="22"/>
        </w:rPr>
      </w:pPr>
      <w:r w:rsidRPr="004013D0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280F42A2" w14:textId="77777777" w:rsidR="00B25064" w:rsidRPr="00B25064" w:rsidRDefault="00B25064" w:rsidP="004013D0">
      <w:pPr>
        <w:jc w:val="both"/>
        <w:rPr>
          <w:rFonts w:ascii="Calibri" w:hAnsi="Calibri" w:cs="Calibri"/>
          <w:sz w:val="22"/>
          <w:szCs w:val="22"/>
        </w:rPr>
      </w:pPr>
      <w:r w:rsidRPr="00B25064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6F3E53CD" w14:textId="77777777" w:rsidR="00B25064" w:rsidRDefault="00B25064" w:rsidP="004013D0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F75F615" w14:textId="6C7C14FE" w:rsidR="00635ECA" w:rsidRPr="00635ECA" w:rsidRDefault="00635ECA" w:rsidP="004013D0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2B6E56BA" w14:textId="77777777" w:rsidR="00635ECA" w:rsidRPr="00635ECA" w:rsidRDefault="00635ECA" w:rsidP="00635EC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635ECA">
        <w:rPr>
          <w:rFonts w:ascii="Calibri" w:hAnsi="Calibri" w:cs="Calibri"/>
          <w:sz w:val="22"/>
          <w:szCs w:val="22"/>
        </w:rPr>
        <w:t>Meta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Platforms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Ireland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Limited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– poskytovateľ komunikačnej platformy (WhatsApp). </w:t>
      </w:r>
    </w:p>
    <w:p w14:paraId="67CDA6DB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FE5BC31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lastRenderedPageBreak/>
        <w:t>Iní oprávnení príjemcovia:</w:t>
      </w:r>
    </w:p>
    <w:p w14:paraId="4301E1E8" w14:textId="72F4AEE0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3A444DEF" w14:textId="5A3BAD89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696E9CB1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537E2E75" w14:textId="77777777" w:rsidR="00635ECA" w:rsidRPr="00635ECA" w:rsidRDefault="00635ECA" w:rsidP="00635ECA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Izrael – na základe rozhodnutia o primeranosti, </w:t>
      </w:r>
    </w:p>
    <w:p w14:paraId="2AC91785" w14:textId="77777777" w:rsidR="00635ECA" w:rsidRPr="00635ECA" w:rsidRDefault="00635ECA" w:rsidP="00635ECA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USA – prostredníctvom komunikačných nástrojov (napr. WhatsApp), s využitím primeraných záruk (napr. štandardné zmluvné doložky). </w:t>
      </w:r>
    </w:p>
    <w:p w14:paraId="7F981B0F" w14:textId="5DCF036F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25588E0E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0953152D" w14:textId="0ED1E55B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5360033D" w14:textId="514E7930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76B8C7D8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2569153A" w14:textId="0A6C45A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4B601249" w14:textId="4A8C18ED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3FAA478C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2879536" w14:textId="77777777" w:rsidR="00635ECA" w:rsidRPr="00635ECA" w:rsidRDefault="00635ECA" w:rsidP="00635EC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po dobu vybavenia dopytu, </w:t>
      </w:r>
    </w:p>
    <w:p w14:paraId="2673F9CF" w14:textId="77777777" w:rsidR="00635ECA" w:rsidRPr="00635ECA" w:rsidRDefault="00635ECA" w:rsidP="00635EC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následne maximálne 3 mesiace od posledného kontaktu, </w:t>
      </w:r>
    </w:p>
    <w:p w14:paraId="4A432EBA" w14:textId="77777777" w:rsidR="00635ECA" w:rsidRPr="00635ECA" w:rsidRDefault="00635ECA" w:rsidP="00635EC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v prípade ďalšieho záujmu sú údaje spracúvané v rámci nadväzujúcich účelov. </w:t>
      </w:r>
    </w:p>
    <w:p w14:paraId="0E646CB7" w14:textId="29D7A1CE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0EF5DA74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3DAB6579" w14:textId="20E51225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Poskytnutie osobných údajov je dobrovoľné, avšak nevyhnutné na vybavenie dopytu. Bez ich poskytnutia nie je možné reagovať na požiadavku.</w:t>
      </w:r>
    </w:p>
    <w:p w14:paraId="7360A740" w14:textId="08CA52C9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647802E5" w14:textId="39413901" w:rsidR="00042F95" w:rsidRPr="00201AD6" w:rsidRDefault="00635ECA" w:rsidP="00042F9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7481CD29" w14:textId="77777777" w:rsidR="00042F95" w:rsidRDefault="00042F95" w:rsidP="00042F95">
      <w:pPr>
        <w:pStyle w:val="Odsekzoznamu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042F95">
        <w:rPr>
          <w:rFonts w:ascii="Calibri" w:hAnsi="Calibri" w:cs="Calibri"/>
          <w:sz w:val="22"/>
          <w:szCs w:val="22"/>
        </w:rPr>
        <w:t xml:space="preserve">priamo od dotknutej osoby (web, e-mail, telefón, osobne),  </w:t>
      </w:r>
    </w:p>
    <w:p w14:paraId="1CF462BF" w14:textId="77777777" w:rsidR="00042F95" w:rsidRDefault="00042F95" w:rsidP="00042F95">
      <w:pPr>
        <w:pStyle w:val="Odsekzoznamu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042F95">
        <w:rPr>
          <w:rFonts w:ascii="Calibri" w:hAnsi="Calibri" w:cs="Calibri"/>
          <w:sz w:val="22"/>
          <w:szCs w:val="22"/>
        </w:rPr>
        <w:t xml:space="preserve">z účelu „Získavanie kontaktov na potenciálnych zákazníkov v teréne“, ak dotknutá osoba prejavila záujem,  </w:t>
      </w:r>
    </w:p>
    <w:p w14:paraId="60317EE0" w14:textId="741D23D4" w:rsidR="00042F95" w:rsidRPr="00042F95" w:rsidRDefault="00042F95" w:rsidP="00042F95">
      <w:pPr>
        <w:pStyle w:val="Odsekzoznamu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042F95">
        <w:rPr>
          <w:rFonts w:ascii="Calibri" w:hAnsi="Calibri" w:cs="Calibri"/>
          <w:sz w:val="22"/>
          <w:szCs w:val="22"/>
        </w:rPr>
        <w:t>zo spoločného spracúvania osobných údajov medzi spoločnými prevádzkovateľmi podľa čl. 26 Nariadenia GDPR, najmä z účelov:</w:t>
      </w:r>
    </w:p>
    <w:p w14:paraId="65DD4897" w14:textId="77777777" w:rsidR="00042F95" w:rsidRPr="00042F95" w:rsidRDefault="00042F95" w:rsidP="00042F95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042F95">
        <w:rPr>
          <w:rFonts w:ascii="Calibri" w:hAnsi="Calibri" w:cs="Calibri"/>
          <w:sz w:val="22"/>
          <w:szCs w:val="22"/>
        </w:rPr>
        <w:t xml:space="preserve">  – získavanie kontaktov na potenciálnych zákazníkov,</w:t>
      </w:r>
    </w:p>
    <w:p w14:paraId="20253DC2" w14:textId="7536B44D" w:rsidR="00042F95" w:rsidRPr="00042F95" w:rsidRDefault="00042F95" w:rsidP="00042F95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042F95">
        <w:rPr>
          <w:rFonts w:ascii="Calibri" w:hAnsi="Calibri" w:cs="Calibri"/>
          <w:sz w:val="22"/>
          <w:szCs w:val="22"/>
        </w:rPr>
        <w:t xml:space="preserve">  – evidencia a vybavenie dopytov zákazníkov.</w:t>
      </w:r>
    </w:p>
    <w:p w14:paraId="6CC933F0" w14:textId="54D696CD" w:rsidR="00635ECA" w:rsidRPr="00635ECA" w:rsidRDefault="00635ECA" w:rsidP="00042F95">
      <w:pPr>
        <w:ind w:left="708"/>
        <w:jc w:val="both"/>
        <w:rPr>
          <w:rFonts w:ascii="Calibri" w:hAnsi="Calibri" w:cs="Calibri"/>
          <w:sz w:val="22"/>
          <w:szCs w:val="22"/>
        </w:rPr>
      </w:pPr>
    </w:p>
    <w:p w14:paraId="1EA6B2AC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7DDA66C9" w14:textId="64B8BFE5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767"/>
    <w:multiLevelType w:val="multilevel"/>
    <w:tmpl w:val="EFE8306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F26454"/>
    <w:multiLevelType w:val="multilevel"/>
    <w:tmpl w:val="040E0CE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>
      <w:start w:val="5"/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285402"/>
    <w:multiLevelType w:val="hybridMultilevel"/>
    <w:tmpl w:val="3BBC24C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D937A6"/>
    <w:multiLevelType w:val="hybridMultilevel"/>
    <w:tmpl w:val="29E21A0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9"/>
  </w:num>
  <w:num w:numId="2" w16cid:durableId="455610865">
    <w:abstractNumId w:val="7"/>
  </w:num>
  <w:num w:numId="3" w16cid:durableId="1728188711">
    <w:abstractNumId w:val="11"/>
  </w:num>
  <w:num w:numId="4" w16cid:durableId="1620334415">
    <w:abstractNumId w:val="10"/>
  </w:num>
  <w:num w:numId="5" w16cid:durableId="1718237705">
    <w:abstractNumId w:val="6"/>
  </w:num>
  <w:num w:numId="6" w16cid:durableId="1182400983">
    <w:abstractNumId w:val="14"/>
  </w:num>
  <w:num w:numId="7" w16cid:durableId="76756068">
    <w:abstractNumId w:val="4"/>
  </w:num>
  <w:num w:numId="8" w16cid:durableId="1085497333">
    <w:abstractNumId w:val="13"/>
  </w:num>
  <w:num w:numId="9" w16cid:durableId="1433817281">
    <w:abstractNumId w:val="0"/>
  </w:num>
  <w:num w:numId="10" w16cid:durableId="133646871">
    <w:abstractNumId w:val="12"/>
  </w:num>
  <w:num w:numId="11" w16cid:durableId="1796942173">
    <w:abstractNumId w:val="5"/>
  </w:num>
  <w:num w:numId="12" w16cid:durableId="1936476971">
    <w:abstractNumId w:val="2"/>
  </w:num>
  <w:num w:numId="13" w16cid:durableId="2077893367">
    <w:abstractNumId w:val="18"/>
  </w:num>
  <w:num w:numId="14" w16cid:durableId="646977004">
    <w:abstractNumId w:val="3"/>
  </w:num>
  <w:num w:numId="15" w16cid:durableId="1967007816">
    <w:abstractNumId w:val="8"/>
  </w:num>
  <w:num w:numId="16" w16cid:durableId="1012224253">
    <w:abstractNumId w:val="1"/>
  </w:num>
  <w:num w:numId="17" w16cid:durableId="1636258163">
    <w:abstractNumId w:val="16"/>
  </w:num>
  <w:num w:numId="18" w16cid:durableId="2078235906">
    <w:abstractNumId w:val="15"/>
  </w:num>
  <w:num w:numId="19" w16cid:durableId="10323239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42F95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1AD6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013D0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1592"/>
    <w:rsid w:val="00A36F60"/>
    <w:rsid w:val="00A52B73"/>
    <w:rsid w:val="00AA3243"/>
    <w:rsid w:val="00AD11DC"/>
    <w:rsid w:val="00AD168D"/>
    <w:rsid w:val="00AF3F5B"/>
    <w:rsid w:val="00B25064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1093E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135</cp:revision>
  <dcterms:created xsi:type="dcterms:W3CDTF">2021-12-02T10:55:00Z</dcterms:created>
  <dcterms:modified xsi:type="dcterms:W3CDTF">2026-04-16T09:34:00Z</dcterms:modified>
  <cp:category/>
</cp:coreProperties>
</file>